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7017D" w14:textId="77777777" w:rsidR="00175422" w:rsidRPr="0035283F" w:rsidRDefault="00DA3D42" w:rsidP="00DA3D42">
      <w:pPr>
        <w:jc w:val="center"/>
        <w:rPr>
          <w:b/>
        </w:rPr>
      </w:pPr>
      <w:r w:rsidRPr="0035283F">
        <w:rPr>
          <w:b/>
        </w:rPr>
        <w:t xml:space="preserve">CRITERI DI CONDUZIONE DELLE PROVE </w:t>
      </w:r>
      <w:r w:rsidR="00175422" w:rsidRPr="0035283F">
        <w:rPr>
          <w:b/>
        </w:rPr>
        <w:t>SCRITTE</w:t>
      </w:r>
      <w:r w:rsidR="002E15DB">
        <w:rPr>
          <w:b/>
        </w:rPr>
        <w:t xml:space="preserve"> e COLLOQUIO</w:t>
      </w:r>
    </w:p>
    <w:p w14:paraId="2050F94B" w14:textId="77777777" w:rsidR="00DA3D42" w:rsidRPr="0035283F" w:rsidRDefault="00DA3D42" w:rsidP="00DA3D42">
      <w:pPr>
        <w:jc w:val="center"/>
        <w:rPr>
          <w:b/>
        </w:rPr>
      </w:pPr>
      <w:r w:rsidRPr="0035283F">
        <w:rPr>
          <w:b/>
        </w:rPr>
        <w:t>DELL'ESAME DI STATO</w:t>
      </w:r>
      <w:r w:rsidR="000A49C9" w:rsidRPr="0035283F">
        <w:rPr>
          <w:b/>
        </w:rPr>
        <w:t xml:space="preserve"> A. S. </w:t>
      </w:r>
      <w:r w:rsidR="00067CDF">
        <w:rPr>
          <w:b/>
        </w:rPr>
        <w:t>2022/2023</w:t>
      </w:r>
    </w:p>
    <w:p w14:paraId="5D7886C4" w14:textId="77777777" w:rsidR="00DA3D42" w:rsidRPr="0035283F" w:rsidRDefault="00DA3D42" w:rsidP="00DA3D42">
      <w:pPr>
        <w:spacing w:line="240" w:lineRule="atLeast"/>
        <w:rPr>
          <w:b/>
        </w:rPr>
      </w:pPr>
    </w:p>
    <w:p w14:paraId="73D6E2D8" w14:textId="77777777" w:rsidR="00DA3D42" w:rsidRPr="0035283F" w:rsidRDefault="00DA3D42" w:rsidP="00DA3D42">
      <w:pPr>
        <w:spacing w:line="240" w:lineRule="atLeast"/>
        <w:rPr>
          <w:b/>
        </w:rPr>
      </w:pPr>
      <w:r w:rsidRPr="0035283F">
        <w:rPr>
          <w:b/>
        </w:rPr>
        <w:t>Prove scritte</w:t>
      </w:r>
      <w:r w:rsidRPr="0035283F">
        <w:tab/>
      </w:r>
    </w:p>
    <w:p w14:paraId="15C969EA" w14:textId="77777777" w:rsidR="00DA3D42" w:rsidRPr="0035283F" w:rsidRDefault="00DA3D42" w:rsidP="00DA3D42">
      <w:pPr>
        <w:spacing w:line="240" w:lineRule="atLeast"/>
      </w:pPr>
      <w:r w:rsidRPr="0035283F">
        <w:t xml:space="preserve">Gli alunni affronteranno prove scritte di: Italiano, </w:t>
      </w:r>
      <w:r w:rsidR="00CB7509" w:rsidRPr="0035283F">
        <w:t>Matematica, Lingue straniere</w:t>
      </w:r>
    </w:p>
    <w:p w14:paraId="6AF0E9C8" w14:textId="77777777" w:rsidR="00DA3D42" w:rsidRPr="0035283F" w:rsidRDefault="00DA3D42" w:rsidP="00DA3D42">
      <w:pPr>
        <w:spacing w:line="240" w:lineRule="atLeast"/>
        <w:ind w:firstLine="708"/>
      </w:pPr>
    </w:p>
    <w:p w14:paraId="37458B34" w14:textId="77777777" w:rsidR="00DA3D42" w:rsidRPr="0035283F" w:rsidRDefault="00DA3D42" w:rsidP="00DA3D42">
      <w:pPr>
        <w:spacing w:line="240" w:lineRule="atLeast"/>
      </w:pPr>
      <w:r w:rsidRPr="0035283F">
        <w:rPr>
          <w:b/>
        </w:rPr>
        <w:t>Criteri valutazione prove scritte</w:t>
      </w:r>
    </w:p>
    <w:p w14:paraId="01FA12F3" w14:textId="77777777" w:rsidR="008D3614" w:rsidRPr="0035283F" w:rsidRDefault="008D3614" w:rsidP="00DA3D42">
      <w:pPr>
        <w:pStyle w:val="Paragrafoelenco"/>
        <w:spacing w:line="240" w:lineRule="atLeast"/>
        <w:rPr>
          <w:rFonts w:ascii="Times New Roman" w:hAnsi="Times New Roman"/>
          <w:sz w:val="24"/>
          <w:szCs w:val="24"/>
        </w:rPr>
      </w:pPr>
    </w:p>
    <w:p w14:paraId="71B5AB92" w14:textId="77777777" w:rsidR="00DA3D42" w:rsidRDefault="00DA3D42" w:rsidP="008D3614">
      <w:pPr>
        <w:pStyle w:val="Paragrafoelenco"/>
        <w:rPr>
          <w:rFonts w:ascii="Times New Roman" w:hAnsi="Times New Roman"/>
          <w:b/>
          <w:sz w:val="24"/>
          <w:szCs w:val="24"/>
        </w:rPr>
      </w:pPr>
      <w:r w:rsidRPr="0035283F">
        <w:rPr>
          <w:rFonts w:ascii="Times New Roman" w:hAnsi="Times New Roman"/>
          <w:b/>
          <w:sz w:val="24"/>
          <w:szCs w:val="24"/>
        </w:rPr>
        <w:t>Italiano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252"/>
        <w:gridCol w:w="3242"/>
        <w:gridCol w:w="3242"/>
      </w:tblGrid>
      <w:tr w:rsidR="00994729" w14:paraId="0D3CCE85" w14:textId="77777777" w:rsidTr="00994729">
        <w:tc>
          <w:tcPr>
            <w:tcW w:w="3335" w:type="dxa"/>
          </w:tcPr>
          <w:p w14:paraId="61840231" w14:textId="77777777" w:rsidR="00067CDF" w:rsidRDefault="00067CDF" w:rsidP="008D3614">
            <w:pPr>
              <w:pStyle w:val="Paragrafoelenc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TIPOLOGIA A</w:t>
            </w:r>
          </w:p>
        </w:tc>
        <w:tc>
          <w:tcPr>
            <w:tcW w:w="3313" w:type="dxa"/>
          </w:tcPr>
          <w:p w14:paraId="2054EFD7" w14:textId="77777777" w:rsidR="00067CDF" w:rsidRDefault="00067CDF" w:rsidP="008D3614">
            <w:pPr>
              <w:pStyle w:val="Paragrafoelenc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TIPOLOGIA B</w:t>
            </w:r>
          </w:p>
        </w:tc>
        <w:tc>
          <w:tcPr>
            <w:tcW w:w="3314" w:type="dxa"/>
          </w:tcPr>
          <w:p w14:paraId="7581BD01" w14:textId="77777777" w:rsidR="00067CDF" w:rsidRDefault="00067CDF" w:rsidP="008D3614">
            <w:pPr>
              <w:pStyle w:val="Paragrafoelenc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TIPOLOGIA C</w:t>
            </w:r>
          </w:p>
        </w:tc>
      </w:tr>
      <w:tr w:rsidR="00994729" w14:paraId="54F8FBCF" w14:textId="77777777" w:rsidTr="00A07A73">
        <w:trPr>
          <w:trHeight w:val="2803"/>
        </w:trPr>
        <w:tc>
          <w:tcPr>
            <w:tcW w:w="3335" w:type="dxa"/>
          </w:tcPr>
          <w:p w14:paraId="70CB813B" w14:textId="77777777" w:rsidR="00994729" w:rsidRPr="00994729" w:rsidRDefault="00994729" w:rsidP="00994729">
            <w:pPr>
              <w:pStyle w:val="Paragrafoelenco"/>
              <w:numPr>
                <w:ilvl w:val="0"/>
                <w:numId w:val="10"/>
              </w:num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9472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Pertinenza alla traccia</w:t>
            </w:r>
          </w:p>
          <w:p w14:paraId="4A29A81F" w14:textId="77777777" w:rsidR="00994729" w:rsidRPr="00994729" w:rsidRDefault="00994729" w:rsidP="00994729">
            <w:pPr>
              <w:pStyle w:val="Paragrafoelenco"/>
              <w:numPr>
                <w:ilvl w:val="0"/>
                <w:numId w:val="10"/>
              </w:num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9472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Coerenza e coesione testuale</w:t>
            </w:r>
          </w:p>
          <w:p w14:paraId="3B23987C" w14:textId="77777777" w:rsidR="00994729" w:rsidRPr="00994729" w:rsidRDefault="00994729" w:rsidP="00994729">
            <w:pPr>
              <w:pStyle w:val="Paragrafoelenco"/>
              <w:numPr>
                <w:ilvl w:val="0"/>
                <w:numId w:val="10"/>
              </w:num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9472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Rispetto del vincolo della consegna e delle caratteristiche del genere narrativo richiesto, rielaborazione personale</w:t>
            </w:r>
          </w:p>
          <w:p w14:paraId="5F9DA41D" w14:textId="77777777" w:rsidR="00994729" w:rsidRPr="00994729" w:rsidRDefault="00994729" w:rsidP="00994729">
            <w:pPr>
              <w:pStyle w:val="Paragrafoelenco"/>
              <w:numPr>
                <w:ilvl w:val="0"/>
                <w:numId w:val="10"/>
              </w:num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9472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Correttezza ortografica e morfosintattica</w:t>
            </w:r>
          </w:p>
        </w:tc>
        <w:tc>
          <w:tcPr>
            <w:tcW w:w="3313" w:type="dxa"/>
          </w:tcPr>
          <w:p w14:paraId="3DADC8EC" w14:textId="77777777" w:rsidR="00994729" w:rsidRDefault="00994729" w:rsidP="001407A6">
            <w:pPr>
              <w:pStyle w:val="Paragrafoelenco"/>
              <w:numPr>
                <w:ilvl w:val="0"/>
                <w:numId w:val="11"/>
              </w:num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9472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Efficacia argomentativa del testo</w:t>
            </w:r>
          </w:p>
          <w:p w14:paraId="4F01DE26" w14:textId="77777777" w:rsidR="00994729" w:rsidRPr="001407A6" w:rsidRDefault="00994729" w:rsidP="001407A6">
            <w:pPr>
              <w:pStyle w:val="Paragrafoelenco"/>
              <w:numPr>
                <w:ilvl w:val="0"/>
                <w:numId w:val="11"/>
              </w:num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1407A6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Rielaborazione degli spunti di approfondimento</w:t>
            </w:r>
          </w:p>
          <w:p w14:paraId="15B43E89" w14:textId="77777777" w:rsidR="00994729" w:rsidRPr="001407A6" w:rsidRDefault="00994729" w:rsidP="001407A6">
            <w:pPr>
              <w:pStyle w:val="Paragrafoelenco"/>
              <w:numPr>
                <w:ilvl w:val="0"/>
                <w:numId w:val="11"/>
              </w:num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1407A6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Organizzazione del testo</w:t>
            </w:r>
          </w:p>
          <w:p w14:paraId="3ECFC25F" w14:textId="77777777" w:rsidR="00994729" w:rsidRPr="001407A6" w:rsidRDefault="00994729" w:rsidP="001407A6">
            <w:pPr>
              <w:pStyle w:val="Paragrafoelenco"/>
              <w:numPr>
                <w:ilvl w:val="0"/>
                <w:numId w:val="11"/>
              </w:num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1407A6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Correttezza ortografica e morfosintattica</w:t>
            </w:r>
          </w:p>
          <w:p w14:paraId="43607D9E" w14:textId="77777777" w:rsidR="00994729" w:rsidRPr="00994729" w:rsidRDefault="00994729" w:rsidP="001407A6">
            <w:pPr>
              <w:pStyle w:val="Paragrafoelenco"/>
              <w:numPr>
                <w:ilvl w:val="0"/>
                <w:numId w:val="11"/>
              </w:num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1407A6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Proprietà lessicale</w:t>
            </w:r>
          </w:p>
        </w:tc>
        <w:tc>
          <w:tcPr>
            <w:tcW w:w="3314" w:type="dxa"/>
          </w:tcPr>
          <w:p w14:paraId="67BFFEB2" w14:textId="77777777" w:rsidR="00994729" w:rsidRPr="001407A6" w:rsidRDefault="00994729" w:rsidP="008D3614">
            <w:pPr>
              <w:pStyle w:val="Paragrafoelenco"/>
              <w:ind w:left="0"/>
              <w:rPr>
                <w:rFonts w:ascii="Times New Roman" w:eastAsia="Times New Roman" w:hAnsi="Times New Roman"/>
                <w:i/>
                <w:sz w:val="24"/>
                <w:szCs w:val="24"/>
                <w:lang w:eastAsia="it-IT"/>
              </w:rPr>
            </w:pPr>
            <w:r w:rsidRPr="001407A6">
              <w:rPr>
                <w:rFonts w:ascii="Times New Roman" w:eastAsia="Times New Roman" w:hAnsi="Times New Roman"/>
                <w:i/>
                <w:sz w:val="24"/>
                <w:szCs w:val="24"/>
                <w:lang w:eastAsia="it-IT"/>
              </w:rPr>
              <w:t>COMPRENSIONE (FASE 1)</w:t>
            </w:r>
          </w:p>
          <w:p w14:paraId="4B9AECDF" w14:textId="77777777" w:rsidR="00994729" w:rsidRPr="001407A6" w:rsidRDefault="00994729" w:rsidP="001407A6">
            <w:pPr>
              <w:pStyle w:val="Paragrafoelenco"/>
              <w:numPr>
                <w:ilvl w:val="0"/>
                <w:numId w:val="12"/>
              </w:num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1407A6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Riconoscimento idea centrale, scopo ed elementi specifici del testo</w:t>
            </w:r>
          </w:p>
          <w:p w14:paraId="117E0AAB" w14:textId="77777777" w:rsidR="00994729" w:rsidRPr="001407A6" w:rsidRDefault="00994729" w:rsidP="008D3614">
            <w:pPr>
              <w:pStyle w:val="Paragrafoelenco"/>
              <w:ind w:left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2B6C0BED" w14:textId="77777777" w:rsidR="00994729" w:rsidRPr="001407A6" w:rsidRDefault="00994729" w:rsidP="008D3614">
            <w:pPr>
              <w:pStyle w:val="Paragrafoelenco"/>
              <w:ind w:left="0"/>
              <w:rPr>
                <w:rFonts w:ascii="Times New Roman" w:eastAsia="Times New Roman" w:hAnsi="Times New Roman"/>
                <w:i/>
                <w:sz w:val="24"/>
                <w:szCs w:val="24"/>
                <w:lang w:eastAsia="it-IT"/>
              </w:rPr>
            </w:pPr>
            <w:r w:rsidRPr="001407A6">
              <w:rPr>
                <w:rFonts w:ascii="Times New Roman" w:eastAsia="Times New Roman" w:hAnsi="Times New Roman"/>
                <w:i/>
                <w:sz w:val="24"/>
                <w:szCs w:val="24"/>
                <w:lang w:eastAsia="it-IT"/>
              </w:rPr>
              <w:t>RIASSUNTO (FASE 2)</w:t>
            </w:r>
          </w:p>
          <w:p w14:paraId="6B1259B6" w14:textId="77777777" w:rsidR="00994729" w:rsidRPr="001407A6" w:rsidRDefault="00994729" w:rsidP="001407A6">
            <w:pPr>
              <w:pStyle w:val="Paragrafoelenco"/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1407A6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Riformulazione del contenuto</w:t>
            </w:r>
          </w:p>
          <w:p w14:paraId="3A089A6C" w14:textId="77777777" w:rsidR="00994729" w:rsidRPr="001407A6" w:rsidRDefault="00994729" w:rsidP="001407A6">
            <w:pPr>
              <w:pStyle w:val="Paragrafoelenco"/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1407A6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Coerenza e coesione logica</w:t>
            </w:r>
          </w:p>
          <w:p w14:paraId="7718EC16" w14:textId="77777777" w:rsidR="00994729" w:rsidRPr="001407A6" w:rsidRDefault="00994729" w:rsidP="001407A6">
            <w:pPr>
              <w:pStyle w:val="Paragrafoelenco"/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1407A6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Correttezza ortografica e morfosintattica</w:t>
            </w:r>
          </w:p>
          <w:p w14:paraId="1225F371" w14:textId="77777777" w:rsidR="00994729" w:rsidRPr="00994729" w:rsidRDefault="00994729" w:rsidP="001407A6">
            <w:pPr>
              <w:pStyle w:val="Paragrafoelenco"/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1407A6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Proprietà lessicale</w:t>
            </w:r>
          </w:p>
        </w:tc>
      </w:tr>
    </w:tbl>
    <w:p w14:paraId="6EE11228" w14:textId="77777777" w:rsidR="00067CDF" w:rsidRPr="0035283F" w:rsidRDefault="00067CDF" w:rsidP="008D3614">
      <w:pPr>
        <w:pStyle w:val="Paragrafoelenco"/>
        <w:rPr>
          <w:rFonts w:ascii="Times New Roman" w:hAnsi="Times New Roman"/>
          <w:b/>
          <w:sz w:val="24"/>
          <w:szCs w:val="24"/>
        </w:rPr>
      </w:pPr>
    </w:p>
    <w:p w14:paraId="4B828031" w14:textId="77777777" w:rsidR="000A49C9" w:rsidRPr="0035283F" w:rsidRDefault="000A49C9" w:rsidP="000A49C9">
      <w:pPr>
        <w:pStyle w:val="Paragrafoelenco"/>
        <w:rPr>
          <w:rFonts w:ascii="Times New Roman" w:hAnsi="Times New Roman"/>
          <w:b/>
          <w:sz w:val="24"/>
          <w:szCs w:val="24"/>
        </w:rPr>
      </w:pPr>
      <w:r w:rsidRPr="0035283F">
        <w:rPr>
          <w:rFonts w:ascii="Times New Roman" w:hAnsi="Times New Roman"/>
          <w:b/>
          <w:sz w:val="24"/>
          <w:szCs w:val="24"/>
        </w:rPr>
        <w:t xml:space="preserve">Matematica </w:t>
      </w:r>
    </w:p>
    <w:p w14:paraId="687CB4C9" w14:textId="77777777" w:rsidR="000A49C9" w:rsidRPr="001407A6" w:rsidRDefault="000A49C9" w:rsidP="001407A6">
      <w:pPr>
        <w:pStyle w:val="Paragrafoelenco"/>
        <w:numPr>
          <w:ilvl w:val="0"/>
          <w:numId w:val="17"/>
        </w:numPr>
        <w:rPr>
          <w:rFonts w:ascii="Times New Roman" w:hAnsi="Times New Roman"/>
          <w:b/>
          <w:i/>
        </w:rPr>
      </w:pPr>
      <w:r w:rsidRPr="001407A6">
        <w:rPr>
          <w:rFonts w:ascii="Times New Roman" w:hAnsi="Times New Roman"/>
        </w:rPr>
        <w:t>Conoscenza ed uso di regole, formule,  procedimenti di calcolo</w:t>
      </w:r>
    </w:p>
    <w:p w14:paraId="13306CD2" w14:textId="77777777" w:rsidR="000A49C9" w:rsidRPr="001407A6" w:rsidRDefault="000A49C9" w:rsidP="001407A6">
      <w:pPr>
        <w:pStyle w:val="Paragrafoelenco"/>
        <w:numPr>
          <w:ilvl w:val="0"/>
          <w:numId w:val="17"/>
        </w:numPr>
        <w:rPr>
          <w:rFonts w:ascii="Times New Roman" w:hAnsi="Times New Roman"/>
          <w:iCs/>
        </w:rPr>
      </w:pPr>
      <w:r w:rsidRPr="001407A6">
        <w:rPr>
          <w:rFonts w:ascii="Times New Roman" w:hAnsi="Times New Roman"/>
          <w:iCs/>
        </w:rPr>
        <w:t>Capacità di risolvere situazioni problematiche (identificandone il percorso risolutivo).</w:t>
      </w:r>
    </w:p>
    <w:p w14:paraId="43CB7A0C" w14:textId="77777777" w:rsidR="000A49C9" w:rsidRPr="001407A6" w:rsidRDefault="000A49C9" w:rsidP="001407A6">
      <w:pPr>
        <w:pStyle w:val="Paragrafoelenco"/>
        <w:numPr>
          <w:ilvl w:val="0"/>
          <w:numId w:val="17"/>
        </w:numPr>
        <w:rPr>
          <w:rFonts w:ascii="Times New Roman" w:hAnsi="Times New Roman"/>
          <w:iCs/>
        </w:rPr>
      </w:pPr>
      <w:r w:rsidRPr="001407A6">
        <w:rPr>
          <w:rFonts w:ascii="Times New Roman" w:hAnsi="Times New Roman"/>
          <w:iCs/>
        </w:rPr>
        <w:t>Utilizzo del linguaggio specifico</w:t>
      </w:r>
    </w:p>
    <w:p w14:paraId="7015FC51" w14:textId="77777777" w:rsidR="0077618B" w:rsidRPr="0035283F" w:rsidRDefault="0077618B" w:rsidP="00DA3D42">
      <w:pPr>
        <w:pStyle w:val="Paragrafoelenco"/>
        <w:spacing w:line="240" w:lineRule="atLeast"/>
        <w:rPr>
          <w:rFonts w:ascii="Times New Roman" w:hAnsi="Times New Roman"/>
          <w:sz w:val="24"/>
          <w:szCs w:val="24"/>
        </w:rPr>
      </w:pPr>
    </w:p>
    <w:p w14:paraId="167DA717" w14:textId="77777777" w:rsidR="00DA3D42" w:rsidRPr="0035283F" w:rsidRDefault="008D3614" w:rsidP="008D3614">
      <w:pPr>
        <w:pStyle w:val="Paragrafoelenco"/>
        <w:rPr>
          <w:rFonts w:ascii="Times New Roman" w:hAnsi="Times New Roman"/>
          <w:b/>
          <w:sz w:val="24"/>
          <w:szCs w:val="24"/>
        </w:rPr>
      </w:pPr>
      <w:r w:rsidRPr="0035283F">
        <w:rPr>
          <w:rFonts w:ascii="Times New Roman" w:hAnsi="Times New Roman"/>
          <w:b/>
          <w:sz w:val="24"/>
          <w:szCs w:val="24"/>
        </w:rPr>
        <w:t xml:space="preserve">Inglese  e </w:t>
      </w:r>
      <w:r w:rsidR="00DA3D42" w:rsidRPr="0035283F">
        <w:rPr>
          <w:rFonts w:ascii="Times New Roman" w:hAnsi="Times New Roman"/>
          <w:b/>
          <w:sz w:val="24"/>
          <w:szCs w:val="24"/>
        </w:rPr>
        <w:t>Francese</w:t>
      </w:r>
    </w:p>
    <w:p w14:paraId="6D7FD3FA" w14:textId="77777777" w:rsidR="008D3614" w:rsidRPr="0035283F" w:rsidRDefault="00DA3D42" w:rsidP="001407A6">
      <w:pPr>
        <w:pStyle w:val="Paragrafoelenco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35283F">
        <w:rPr>
          <w:rFonts w:ascii="Times New Roman" w:hAnsi="Times New Roman"/>
          <w:sz w:val="24"/>
          <w:szCs w:val="24"/>
        </w:rPr>
        <w:t>Comprensione del testo</w:t>
      </w:r>
      <w:r w:rsidR="008D3614" w:rsidRPr="0035283F">
        <w:rPr>
          <w:rFonts w:ascii="Times New Roman" w:hAnsi="Times New Roman"/>
          <w:sz w:val="24"/>
          <w:szCs w:val="24"/>
        </w:rPr>
        <w:t xml:space="preserve"> e </w:t>
      </w:r>
      <w:r w:rsidR="00067CDF">
        <w:rPr>
          <w:rFonts w:ascii="Times New Roman" w:hAnsi="Times New Roman"/>
          <w:sz w:val="24"/>
          <w:szCs w:val="24"/>
        </w:rPr>
        <w:t xml:space="preserve">dei quesiti; </w:t>
      </w:r>
      <w:r w:rsidR="008D3614" w:rsidRPr="0035283F">
        <w:rPr>
          <w:rFonts w:ascii="Times New Roman" w:hAnsi="Times New Roman"/>
          <w:sz w:val="24"/>
          <w:szCs w:val="24"/>
        </w:rPr>
        <w:t>pertinenza delle risposte</w:t>
      </w:r>
    </w:p>
    <w:p w14:paraId="5BF4079E" w14:textId="77777777" w:rsidR="0035283F" w:rsidRPr="0035283F" w:rsidRDefault="0035283F" w:rsidP="001407A6">
      <w:pPr>
        <w:pStyle w:val="Paragrafoelenco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35283F">
        <w:rPr>
          <w:rFonts w:ascii="Times New Roman" w:hAnsi="Times New Roman"/>
          <w:sz w:val="24"/>
          <w:szCs w:val="24"/>
        </w:rPr>
        <w:t>Correttezza formale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83F">
        <w:rPr>
          <w:rFonts w:ascii="Times New Roman" w:hAnsi="Times New Roman"/>
          <w:sz w:val="24"/>
          <w:szCs w:val="24"/>
        </w:rPr>
        <w:t>(conoscenza delle strutture grammaticali, lessicali e ortografiche)</w:t>
      </w:r>
    </w:p>
    <w:p w14:paraId="3BD52485" w14:textId="77777777" w:rsidR="00774955" w:rsidRPr="0035283F" w:rsidRDefault="008D3614" w:rsidP="001407A6">
      <w:pPr>
        <w:pStyle w:val="Paragrafoelenco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35283F">
        <w:rPr>
          <w:rFonts w:ascii="Times New Roman" w:hAnsi="Times New Roman"/>
          <w:sz w:val="24"/>
          <w:szCs w:val="24"/>
        </w:rPr>
        <w:t>Capacità di rielaborazione personale</w:t>
      </w:r>
    </w:p>
    <w:p w14:paraId="7AE6E046" w14:textId="77777777" w:rsidR="00DA3D42" w:rsidRPr="0035283F" w:rsidRDefault="00DA3D42" w:rsidP="00DA3D42">
      <w:pPr>
        <w:spacing w:line="240" w:lineRule="atLeast"/>
        <w:rPr>
          <w:b/>
        </w:rPr>
      </w:pPr>
    </w:p>
    <w:p w14:paraId="0636D518" w14:textId="77777777" w:rsidR="00DA3D42" w:rsidRDefault="00DA3D42" w:rsidP="00DA3D42">
      <w:pPr>
        <w:spacing w:line="240" w:lineRule="atLeast"/>
        <w:rPr>
          <w:b/>
        </w:rPr>
      </w:pPr>
      <w:r w:rsidRPr="0035283F">
        <w:rPr>
          <w:b/>
        </w:rPr>
        <w:t xml:space="preserve"> Colloquio pluridisciplinare</w:t>
      </w:r>
    </w:p>
    <w:p w14:paraId="0099B058" w14:textId="77777777" w:rsidR="001407A6" w:rsidRPr="0035283F" w:rsidRDefault="001407A6" w:rsidP="00DA3D42">
      <w:pPr>
        <w:spacing w:line="240" w:lineRule="atLeast"/>
        <w:rPr>
          <w:b/>
        </w:rPr>
      </w:pPr>
    </w:p>
    <w:p w14:paraId="230EE368" w14:textId="77777777" w:rsidR="001407A6" w:rsidRDefault="001407A6" w:rsidP="001407A6">
      <w:pPr>
        <w:spacing w:line="276" w:lineRule="auto"/>
        <w:jc w:val="both"/>
      </w:pPr>
      <w:r>
        <w:t xml:space="preserve">Il colloquio è l’ultima prova che sarà affrontata dagli studenti alla presenza dell’intera sottocommissione e inizia dopo che è stata completata la correzione delle prove scritte. </w:t>
      </w:r>
    </w:p>
    <w:p w14:paraId="0D36D28B" w14:textId="77777777" w:rsidR="001407A6" w:rsidRDefault="001407A6" w:rsidP="001407A6">
      <w:pPr>
        <w:spacing w:line="276" w:lineRule="auto"/>
        <w:jc w:val="both"/>
      </w:pPr>
      <w:r>
        <w:t>Agli alunni verrà richiesta la trattazione pluri</w:t>
      </w:r>
      <w:r w:rsidR="00B75AB5">
        <w:t>/inter</w:t>
      </w:r>
      <w:r>
        <w:t xml:space="preserve">disciplinare di un argomento, i docenti lasceranno che gli studenti organizzino in autonomia la propria esposizione e interverranno solo per fornire stimoli, confermare/correggere le affermazioni o per permettere agli alunni di riprendere il filo del discorso se necessario. </w:t>
      </w:r>
    </w:p>
    <w:p w14:paraId="0B37E199" w14:textId="77777777" w:rsidR="00B75AB5" w:rsidRDefault="001407A6" w:rsidP="001407A6">
      <w:pPr>
        <w:spacing w:line="240" w:lineRule="atLeast"/>
        <w:rPr>
          <w:rFonts w:eastAsia="Calibri"/>
        </w:rPr>
      </w:pPr>
      <w:r>
        <w:t>Durante il colloquio lo studente è chiamato a dimostrare di saper mettere in relazione le diverse unità del sapere, organizzando i contenuti disciplinari in un’ottica unitaria e organica.</w:t>
      </w:r>
    </w:p>
    <w:p w14:paraId="79D66429" w14:textId="77777777" w:rsidR="00E418D9" w:rsidRDefault="00B75AB5" w:rsidP="001407A6">
      <w:pPr>
        <w:spacing w:line="240" w:lineRule="atLeast"/>
        <w:rPr>
          <w:rFonts w:eastAsia="Calibri"/>
        </w:rPr>
      </w:pPr>
      <w:r>
        <w:rPr>
          <w:rFonts w:eastAsia="Calibri"/>
        </w:rPr>
        <w:t>Il colloquio</w:t>
      </w:r>
      <w:r w:rsidR="00E418D9" w:rsidRPr="0035283F">
        <w:rPr>
          <w:rFonts w:eastAsia="Calibri"/>
        </w:rPr>
        <w:t xml:space="preserve"> dovrà valutare la capacità di: </w:t>
      </w:r>
    </w:p>
    <w:p w14:paraId="30CD7C95" w14:textId="77777777" w:rsidR="00B75AB5" w:rsidRPr="0035283F" w:rsidRDefault="00B75AB5" w:rsidP="001407A6">
      <w:pPr>
        <w:spacing w:line="240" w:lineRule="atLeast"/>
        <w:rPr>
          <w:rFonts w:eastAsia="Calibri"/>
        </w:rPr>
      </w:pPr>
    </w:p>
    <w:p w14:paraId="56312FC7" w14:textId="77777777" w:rsidR="00DA3D42" w:rsidRDefault="00B75AB5" w:rsidP="00E418D9">
      <w:pPr>
        <w:pStyle w:val="Paragrafoelenco"/>
        <w:numPr>
          <w:ilvl w:val="0"/>
          <w:numId w:val="4"/>
        </w:numPr>
        <w:spacing w:after="24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B75AB5">
        <w:rPr>
          <w:rFonts w:ascii="Times New Roman" w:hAnsi="Times New Roman"/>
          <w:b/>
          <w:sz w:val="24"/>
          <w:szCs w:val="24"/>
        </w:rPr>
        <w:t>capacità di ragionamento</w:t>
      </w:r>
      <w:r w:rsidR="00F711ED">
        <w:rPr>
          <w:rFonts w:ascii="Times New Roman" w:hAnsi="Times New Roman"/>
          <w:b/>
          <w:sz w:val="24"/>
          <w:szCs w:val="24"/>
        </w:rPr>
        <w:t xml:space="preserve"> e</w:t>
      </w:r>
      <w:r w:rsidRPr="00B75AB5">
        <w:rPr>
          <w:rFonts w:ascii="Times New Roman" w:hAnsi="Times New Roman"/>
          <w:b/>
          <w:sz w:val="24"/>
          <w:szCs w:val="24"/>
        </w:rPr>
        <w:t xml:space="preserve"> argomentazione</w:t>
      </w:r>
      <w:r w:rsidRPr="0035283F">
        <w:rPr>
          <w:rFonts w:ascii="Times New Roman" w:hAnsi="Times New Roman"/>
          <w:b/>
          <w:sz w:val="24"/>
          <w:szCs w:val="24"/>
        </w:rPr>
        <w:t xml:space="preserve"> </w:t>
      </w:r>
    </w:p>
    <w:p w14:paraId="3802C25B" w14:textId="77777777" w:rsidR="00B75AB5" w:rsidRDefault="00B75AB5" w:rsidP="00B75AB5">
      <w:pPr>
        <w:pStyle w:val="Paragrafoelenco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B75AB5">
        <w:rPr>
          <w:rFonts w:ascii="Times New Roman" w:hAnsi="Times New Roman"/>
          <w:b/>
          <w:sz w:val="24"/>
          <w:szCs w:val="24"/>
        </w:rPr>
        <w:t>organizzazione del pensiero e delle conoscenze;</w:t>
      </w:r>
    </w:p>
    <w:p w14:paraId="5CE6E776" w14:textId="77777777" w:rsidR="00F711ED" w:rsidRPr="00F711ED" w:rsidRDefault="00F711ED" w:rsidP="00F711ED">
      <w:pPr>
        <w:pStyle w:val="Paragrafoelenco"/>
        <w:numPr>
          <w:ilvl w:val="0"/>
          <w:numId w:val="4"/>
        </w:numPr>
        <w:spacing w:after="24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Pr="0035283F">
        <w:rPr>
          <w:rFonts w:ascii="Times New Roman" w:hAnsi="Times New Roman"/>
          <w:b/>
          <w:sz w:val="24"/>
          <w:szCs w:val="24"/>
        </w:rPr>
        <w:t>ollegamento organico e significativo tra le discipline di studio</w:t>
      </w:r>
    </w:p>
    <w:p w14:paraId="214A81DF" w14:textId="77777777" w:rsidR="00B75AB5" w:rsidRPr="0035283F" w:rsidRDefault="00B75AB5" w:rsidP="00B75AB5">
      <w:pPr>
        <w:pStyle w:val="Paragrafoelenco"/>
        <w:numPr>
          <w:ilvl w:val="0"/>
          <w:numId w:val="4"/>
        </w:numPr>
        <w:spacing w:after="24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35283F">
        <w:rPr>
          <w:rFonts w:ascii="Times New Roman" w:hAnsi="Times New Roman"/>
          <w:b/>
          <w:sz w:val="24"/>
          <w:szCs w:val="24"/>
        </w:rPr>
        <w:t>ensiero critico e riflessivo</w:t>
      </w:r>
    </w:p>
    <w:p w14:paraId="4264FFFC" w14:textId="77777777" w:rsidR="00B75AB5" w:rsidRDefault="00B75AB5" w:rsidP="00B75AB5">
      <w:pPr>
        <w:pStyle w:val="Paragrafoelenco"/>
        <w:numPr>
          <w:ilvl w:val="0"/>
          <w:numId w:val="4"/>
        </w:numPr>
        <w:spacing w:after="24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B75AB5">
        <w:rPr>
          <w:rFonts w:ascii="Times New Roman" w:hAnsi="Times New Roman"/>
          <w:b/>
          <w:sz w:val="24"/>
          <w:szCs w:val="24"/>
        </w:rPr>
        <w:t>controllo dell’emotività</w:t>
      </w:r>
      <w:r>
        <w:rPr>
          <w:rFonts w:ascii="Times New Roman" w:hAnsi="Times New Roman"/>
          <w:b/>
          <w:sz w:val="24"/>
          <w:szCs w:val="24"/>
        </w:rPr>
        <w:t xml:space="preserve"> e padronanza lessicale e semantica</w:t>
      </w:r>
    </w:p>
    <w:p w14:paraId="37BD3453" w14:textId="77777777" w:rsidR="00B75AB5" w:rsidRDefault="00B75AB5" w:rsidP="00E418D9">
      <w:pPr>
        <w:pStyle w:val="Paragrafoelenco"/>
        <w:numPr>
          <w:ilvl w:val="0"/>
          <w:numId w:val="4"/>
        </w:numPr>
        <w:spacing w:after="24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B75AB5">
        <w:rPr>
          <w:rFonts w:ascii="Times New Roman" w:hAnsi="Times New Roman"/>
          <w:b/>
          <w:sz w:val="24"/>
          <w:szCs w:val="24"/>
        </w:rPr>
        <w:lastRenderedPageBreak/>
        <w:t>capacità di espressione e chiarezza espositiva;</w:t>
      </w:r>
    </w:p>
    <w:p w14:paraId="708D1C75" w14:textId="77777777" w:rsidR="00E418D9" w:rsidRPr="00B75AB5" w:rsidRDefault="00F711ED" w:rsidP="00E418D9">
      <w:pPr>
        <w:pStyle w:val="Paragrafoelenco"/>
        <w:numPr>
          <w:ilvl w:val="0"/>
          <w:numId w:val="4"/>
        </w:numPr>
        <w:spacing w:after="24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</w:t>
      </w:r>
      <w:r w:rsidR="00E418D9" w:rsidRPr="00B75AB5">
        <w:rPr>
          <w:rFonts w:ascii="Times New Roman" w:hAnsi="Times New Roman"/>
          <w:b/>
          <w:sz w:val="24"/>
          <w:szCs w:val="24"/>
        </w:rPr>
        <w:t>isoluzione di problemi</w:t>
      </w:r>
    </w:p>
    <w:p w14:paraId="70899934" w14:textId="77777777" w:rsidR="00F711ED" w:rsidRDefault="00F711ED" w:rsidP="00F711ED">
      <w:pPr>
        <w:spacing w:after="240" w:line="240" w:lineRule="atLeast"/>
        <w:jc w:val="both"/>
        <w:rPr>
          <w:rFonts w:eastAsia="Calibri"/>
        </w:rPr>
      </w:pPr>
      <w:r>
        <w:t>Il colloquio, inoltre, accerta anche il livello di padronanza delle competenze connesse all’insegnamento trasversale di educazione civica.</w:t>
      </w:r>
      <w:r w:rsidR="00DA3D42" w:rsidRPr="0035283F">
        <w:rPr>
          <w:rFonts w:eastAsia="Calibri"/>
        </w:rPr>
        <w:t xml:space="preserve"> </w:t>
      </w:r>
    </w:p>
    <w:p w14:paraId="69C764E3" w14:textId="77777777" w:rsidR="00DA3D42" w:rsidRPr="0035283F" w:rsidRDefault="002C34AD" w:rsidP="00F711ED">
      <w:pPr>
        <w:spacing w:after="240" w:line="240" w:lineRule="atLeast"/>
        <w:jc w:val="both"/>
        <w:rPr>
          <w:rFonts w:eastAsia="Calibri"/>
        </w:rPr>
      </w:pPr>
      <w:r w:rsidRPr="0035283F">
        <w:rPr>
          <w:rFonts w:eastAsia="Calibri"/>
        </w:rPr>
        <w:t>È preferibile che l’alunno presenti una mappa e/o un prodotto multimediale e/o un abstract del percorso d’esame.</w:t>
      </w:r>
    </w:p>
    <w:p w14:paraId="21764231" w14:textId="77777777" w:rsidR="003724BD" w:rsidRPr="0035283F" w:rsidRDefault="003724BD" w:rsidP="00DA3D42">
      <w:pPr>
        <w:spacing w:line="240" w:lineRule="atLeast"/>
        <w:jc w:val="both"/>
        <w:rPr>
          <w:rFonts w:eastAsia="Calibri"/>
        </w:rPr>
      </w:pPr>
    </w:p>
    <w:p w14:paraId="50D61097" w14:textId="77777777" w:rsidR="003724BD" w:rsidRPr="0035283F" w:rsidRDefault="003724BD" w:rsidP="003724BD">
      <w:pPr>
        <w:spacing w:line="240" w:lineRule="atLeast"/>
        <w:rPr>
          <w:b/>
        </w:rPr>
      </w:pPr>
      <w:r w:rsidRPr="0035283F">
        <w:rPr>
          <w:b/>
        </w:rPr>
        <w:t>Criteri di valutazione colloquio pluridisciplinare</w:t>
      </w:r>
    </w:p>
    <w:p w14:paraId="3F4752F0" w14:textId="77777777" w:rsidR="00782D85" w:rsidRPr="0035283F" w:rsidRDefault="00782D85" w:rsidP="003724BD">
      <w:pPr>
        <w:spacing w:line="240" w:lineRule="atLeast"/>
        <w:rPr>
          <w:b/>
        </w:rPr>
      </w:pPr>
    </w:p>
    <w:p w14:paraId="2E45921D" w14:textId="77777777" w:rsidR="003724BD" w:rsidRPr="0035283F" w:rsidRDefault="00F711ED" w:rsidP="00782D85">
      <w:pPr>
        <w:pStyle w:val="Paragrafoelenco"/>
        <w:numPr>
          <w:ilvl w:val="0"/>
          <w:numId w:val="6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Padronanza di obiettivi e traguardi previsti dalle indicazioni nazionali</w:t>
      </w:r>
    </w:p>
    <w:p w14:paraId="3E031C9B" w14:textId="77777777" w:rsidR="00F711ED" w:rsidRPr="0035283F" w:rsidRDefault="00782D85" w:rsidP="00F711ED">
      <w:pPr>
        <w:pStyle w:val="Paragrafoelenco"/>
        <w:numPr>
          <w:ilvl w:val="0"/>
          <w:numId w:val="6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35283F">
        <w:rPr>
          <w:rFonts w:ascii="Times New Roman" w:hAnsi="Times New Roman"/>
          <w:sz w:val="24"/>
          <w:szCs w:val="24"/>
        </w:rPr>
        <w:t xml:space="preserve">Capacità </w:t>
      </w:r>
      <w:r w:rsidR="00F711ED">
        <w:rPr>
          <w:rFonts w:ascii="Times New Roman" w:hAnsi="Times New Roman"/>
          <w:sz w:val="24"/>
          <w:szCs w:val="24"/>
        </w:rPr>
        <w:t xml:space="preserve">di argomentare, capacità </w:t>
      </w:r>
      <w:r w:rsidR="00F711ED" w:rsidRPr="0035283F">
        <w:rPr>
          <w:rFonts w:ascii="Times New Roman" w:hAnsi="Times New Roman"/>
          <w:sz w:val="24"/>
          <w:szCs w:val="24"/>
        </w:rPr>
        <w:t>critica e riflessiva</w:t>
      </w:r>
    </w:p>
    <w:p w14:paraId="186D3762" w14:textId="77777777" w:rsidR="00F711ED" w:rsidRPr="0035283F" w:rsidRDefault="00F711ED" w:rsidP="00F711ED">
      <w:pPr>
        <w:pStyle w:val="Paragrafoelenco"/>
        <w:numPr>
          <w:ilvl w:val="0"/>
          <w:numId w:val="6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35283F">
        <w:rPr>
          <w:rFonts w:ascii="Times New Roman" w:hAnsi="Times New Roman"/>
          <w:sz w:val="24"/>
          <w:szCs w:val="24"/>
        </w:rPr>
        <w:t>Capacità di collegamento organico tra le discipline</w:t>
      </w:r>
    </w:p>
    <w:p w14:paraId="30F2729C" w14:textId="77777777" w:rsidR="00F711ED" w:rsidRDefault="00F711ED" w:rsidP="00782D85">
      <w:pPr>
        <w:pStyle w:val="Paragrafoelenco"/>
        <w:numPr>
          <w:ilvl w:val="0"/>
          <w:numId w:val="6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Capacità di analisi e comprensione della realtà in chiave civica</w:t>
      </w:r>
    </w:p>
    <w:p w14:paraId="60239380" w14:textId="77777777" w:rsidR="003724BD" w:rsidRPr="0035283F" w:rsidRDefault="00F711ED" w:rsidP="0035283F">
      <w:pPr>
        <w:pStyle w:val="Paragrafoelenco"/>
        <w:numPr>
          <w:ilvl w:val="0"/>
          <w:numId w:val="6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3724BD" w:rsidRPr="0035283F">
        <w:rPr>
          <w:rFonts w:ascii="Times New Roman" w:hAnsi="Times New Roman"/>
          <w:sz w:val="24"/>
          <w:szCs w:val="24"/>
        </w:rPr>
        <w:t>onduzione della prova</w:t>
      </w:r>
      <w:r>
        <w:rPr>
          <w:rFonts w:ascii="Times New Roman" w:hAnsi="Times New Roman"/>
          <w:sz w:val="24"/>
          <w:szCs w:val="24"/>
        </w:rPr>
        <w:t xml:space="preserve"> e padronanza lessicale e semantica.</w:t>
      </w:r>
    </w:p>
    <w:p w14:paraId="4FDE849E" w14:textId="77777777" w:rsidR="003724BD" w:rsidRPr="0035283F" w:rsidRDefault="003724BD" w:rsidP="003724BD">
      <w:pPr>
        <w:spacing w:line="240" w:lineRule="atLeast"/>
        <w:rPr>
          <w:b/>
        </w:rPr>
      </w:pPr>
    </w:p>
    <w:p w14:paraId="2692898D" w14:textId="77777777" w:rsidR="00D13CBA" w:rsidRPr="0035283F" w:rsidRDefault="00D13CBA" w:rsidP="003724BD">
      <w:pPr>
        <w:spacing w:line="240" w:lineRule="atLeast"/>
        <w:rPr>
          <w:b/>
        </w:rPr>
      </w:pPr>
      <w:r w:rsidRPr="0035283F">
        <w:rPr>
          <w:b/>
        </w:rPr>
        <w:t>CANDIDATI CON DISABILITÀ (D.M. 741/2017, art. 14)</w:t>
      </w:r>
    </w:p>
    <w:p w14:paraId="5EB3AC21" w14:textId="77777777" w:rsidR="003724BD" w:rsidRPr="0035283F" w:rsidRDefault="003724BD" w:rsidP="003724BD">
      <w:pPr>
        <w:spacing w:line="240" w:lineRule="atLeast"/>
      </w:pPr>
    </w:p>
    <w:p w14:paraId="2DDF59E3" w14:textId="77777777" w:rsidR="003724BD" w:rsidRPr="0035283F" w:rsidRDefault="003724BD" w:rsidP="00DA3D42">
      <w:pPr>
        <w:spacing w:line="240" w:lineRule="atLeast"/>
        <w:jc w:val="both"/>
        <w:rPr>
          <w:rFonts w:eastAsia="Calibri"/>
        </w:rPr>
      </w:pPr>
    </w:p>
    <w:p w14:paraId="6C882284" w14:textId="77777777" w:rsidR="006433E3" w:rsidRPr="0035283F" w:rsidRDefault="0016280E" w:rsidP="00D13CBA">
      <w:pPr>
        <w:spacing w:line="276" w:lineRule="auto"/>
        <w:jc w:val="both"/>
      </w:pPr>
      <w:r w:rsidRPr="0035283F">
        <w:t>Per lo svolgimento dell'esame la sottocommissione  predispone, se necessario, sulla base del PEI,  prove differenziate idonee a valutare i progressi  del candidato con disabilit</w:t>
      </w:r>
      <w:r w:rsidR="006E6D27">
        <w:t>à</w:t>
      </w:r>
      <w:r w:rsidRPr="0035283F">
        <w:t xml:space="preserve"> in rapporto ai livelli di  apprendimento iniziali (comma 1) </w:t>
      </w:r>
    </w:p>
    <w:p w14:paraId="3DA125FA" w14:textId="77777777" w:rsidR="00AA478E" w:rsidRPr="0035283F" w:rsidRDefault="00D13CBA" w:rsidP="00D13CBA">
      <w:pPr>
        <w:spacing w:line="276" w:lineRule="auto"/>
        <w:jc w:val="both"/>
      </w:pPr>
      <w:r w:rsidRPr="0035283F">
        <w:t xml:space="preserve">Le </w:t>
      </w:r>
      <w:r w:rsidRPr="0035283F">
        <w:rPr>
          <w:b/>
          <w:u w:val="single"/>
        </w:rPr>
        <w:t>prove differenziate hanno valore equivalente a  quelle ordinarie</w:t>
      </w:r>
      <w:r w:rsidRPr="0035283F">
        <w:t xml:space="preserve"> ai fini del superamento dell'esame  di Stato e del conseguimento del diploma finale  (comma 3)</w:t>
      </w:r>
    </w:p>
    <w:p w14:paraId="6A3AC3C1" w14:textId="77777777" w:rsidR="00D13CBA" w:rsidRPr="0035283F" w:rsidRDefault="00D13CBA" w:rsidP="00D13CBA">
      <w:pPr>
        <w:spacing w:line="276" w:lineRule="auto"/>
        <w:jc w:val="both"/>
      </w:pPr>
    </w:p>
    <w:p w14:paraId="6B74BE71" w14:textId="77777777" w:rsidR="00D13CBA" w:rsidRPr="0035283F" w:rsidRDefault="00D13CBA" w:rsidP="00D13CBA">
      <w:pPr>
        <w:spacing w:line="276" w:lineRule="auto"/>
        <w:jc w:val="both"/>
      </w:pPr>
      <w:r w:rsidRPr="0035283F">
        <w:t>Gli alunni con disabilit</w:t>
      </w:r>
      <w:r w:rsidR="006E6D27">
        <w:t>à</w:t>
      </w:r>
      <w:r w:rsidRPr="0035283F">
        <w:t xml:space="preserve"> certificata ai sensi della  legge n. 104/1992 sostengono le prove d'esame  con l'uso di attrezzature tecniche e sussidi  didattici, nonché ogni altra forma di ausilio professionale o tecnico loro necessario </w:t>
      </w:r>
      <w:r w:rsidRPr="0035283F">
        <w:rPr>
          <w:u w:val="single"/>
        </w:rPr>
        <w:t>utilizzato abitualmente nel corso dell'anno</w:t>
      </w:r>
      <w:r w:rsidRPr="0035283F">
        <w:t xml:space="preserve"> scolastico per l'attuazione del piano educativo  individualizzato, o </w:t>
      </w:r>
      <w:r w:rsidRPr="0035283F">
        <w:rPr>
          <w:u w:val="single"/>
        </w:rPr>
        <w:t>comunque ritenuti funzionali  allo svolgimento delle prove</w:t>
      </w:r>
      <w:r w:rsidR="00B23B6B">
        <w:t xml:space="preserve"> </w:t>
      </w:r>
      <w:r w:rsidRPr="0035283F">
        <w:t>(comma 2).</w:t>
      </w:r>
    </w:p>
    <w:p w14:paraId="78BAF480" w14:textId="77777777" w:rsidR="00D13CBA" w:rsidRPr="0035283F" w:rsidRDefault="00D13CBA" w:rsidP="00D13CBA">
      <w:pPr>
        <w:spacing w:line="276" w:lineRule="auto"/>
        <w:jc w:val="both"/>
      </w:pPr>
    </w:p>
    <w:p w14:paraId="3742D1A7" w14:textId="77777777" w:rsidR="006433E3" w:rsidRPr="0035283F" w:rsidRDefault="0016280E" w:rsidP="00D13CBA">
      <w:pPr>
        <w:numPr>
          <w:ilvl w:val="0"/>
          <w:numId w:val="8"/>
        </w:numPr>
        <w:tabs>
          <w:tab w:val="num" w:pos="720"/>
        </w:tabs>
        <w:spacing w:line="276" w:lineRule="auto"/>
        <w:jc w:val="both"/>
      </w:pPr>
      <w:r w:rsidRPr="0035283F">
        <w:t xml:space="preserve">Lo svolgimento dell'esame di Stato è coerente con il piano didattico personalizzato predisposto dal  consiglio di classe (comma 6) </w:t>
      </w:r>
    </w:p>
    <w:p w14:paraId="1971D6F3" w14:textId="77777777" w:rsidR="006433E3" w:rsidRPr="0035283F" w:rsidRDefault="0016280E" w:rsidP="00D13CBA">
      <w:pPr>
        <w:numPr>
          <w:ilvl w:val="0"/>
          <w:numId w:val="8"/>
        </w:numPr>
        <w:tabs>
          <w:tab w:val="num" w:pos="720"/>
        </w:tabs>
        <w:spacing w:line="276" w:lineRule="auto"/>
        <w:jc w:val="both"/>
      </w:pPr>
      <w:r w:rsidRPr="0035283F">
        <w:t xml:space="preserve">Per l'effettuazione delle prove scritte la commissione può: </w:t>
      </w:r>
    </w:p>
    <w:p w14:paraId="3F4FF59B" w14:textId="77777777" w:rsidR="006433E3" w:rsidRPr="0035283F" w:rsidRDefault="0016280E" w:rsidP="00D13CBA">
      <w:pPr>
        <w:numPr>
          <w:ilvl w:val="0"/>
          <w:numId w:val="9"/>
        </w:numPr>
        <w:spacing w:line="276" w:lineRule="auto"/>
        <w:jc w:val="both"/>
      </w:pPr>
      <w:r w:rsidRPr="0035283F">
        <w:t xml:space="preserve">riservare tempi più lunghi di quelli ordinari; </w:t>
      </w:r>
    </w:p>
    <w:p w14:paraId="798E002A" w14:textId="77777777" w:rsidR="006433E3" w:rsidRPr="0035283F" w:rsidRDefault="0016280E" w:rsidP="00D13CBA">
      <w:pPr>
        <w:numPr>
          <w:ilvl w:val="0"/>
          <w:numId w:val="9"/>
        </w:numPr>
        <w:spacing w:line="276" w:lineRule="auto"/>
        <w:jc w:val="both"/>
      </w:pPr>
      <w:r w:rsidRPr="0035283F">
        <w:t xml:space="preserve">consentire l'utilizzazione di strumenti compensativi, quali apparecchiature e strumenti informatici, </w:t>
      </w:r>
      <w:r w:rsidRPr="0035283F">
        <w:rPr>
          <w:u w:val="thick"/>
        </w:rPr>
        <w:t xml:space="preserve"> </w:t>
      </w:r>
      <w:r w:rsidRPr="0035283F">
        <w:rPr>
          <w:u w:val="single"/>
        </w:rPr>
        <w:t>solo nel caso in cui siano stati previsti dal piano didattico personalizzato, siano già stati utilizzati  abitualmente nel corso dell'anno scolastico o comunque siano ritenuti funzionali allo svolgimento  dell'esame di Stato</w:t>
      </w:r>
      <w:r w:rsidRPr="0035283F">
        <w:t xml:space="preserve">, senza che venga pregiudicata la validità delle prove scritte (comma 7) </w:t>
      </w:r>
    </w:p>
    <w:p w14:paraId="57A948B0" w14:textId="77777777" w:rsidR="006433E3" w:rsidRPr="0035283F" w:rsidRDefault="0016280E" w:rsidP="00D13CBA">
      <w:pPr>
        <w:numPr>
          <w:ilvl w:val="0"/>
          <w:numId w:val="9"/>
        </w:numPr>
        <w:spacing w:line="276" w:lineRule="auto"/>
        <w:jc w:val="both"/>
      </w:pPr>
      <w:r w:rsidRPr="0035283F">
        <w:t xml:space="preserve">Nella valutazione delle prove scritte, la sottocommissione adotta criteri valutativi che tengano  particolare conto delle competenze acquisite sulla base del piano didattico personalizzato (comma 8) </w:t>
      </w:r>
    </w:p>
    <w:p w14:paraId="1456647A" w14:textId="77777777" w:rsidR="00D13CBA" w:rsidRDefault="00D13CBA" w:rsidP="00D13CBA">
      <w:pPr>
        <w:spacing w:line="276" w:lineRule="auto"/>
        <w:jc w:val="both"/>
      </w:pPr>
    </w:p>
    <w:p w14:paraId="51595C4F" w14:textId="77777777" w:rsidR="006E6D27" w:rsidRPr="000A71C9" w:rsidRDefault="006E6D27" w:rsidP="006E6D27">
      <w:pPr>
        <w:spacing w:line="276" w:lineRule="auto"/>
        <w:rPr>
          <w:b/>
          <w:color w:val="4F81BD" w:themeColor="accent1"/>
        </w:rPr>
      </w:pPr>
      <w:r w:rsidRPr="000A71C9">
        <w:rPr>
          <w:b/>
          <w:bCs/>
          <w:color w:val="1F497D" w:themeColor="text2"/>
        </w:rPr>
        <w:t>Il</w:t>
      </w:r>
      <w:r w:rsidRPr="000A71C9">
        <w:rPr>
          <w:b/>
          <w:color w:val="4F81BD" w:themeColor="accent1"/>
        </w:rPr>
        <w:t xml:space="preserve"> </w:t>
      </w:r>
      <w:r w:rsidRPr="000A71C9">
        <w:rPr>
          <w:b/>
          <w:color w:val="1F497D" w:themeColor="text2"/>
        </w:rPr>
        <w:t>colloquio per gli alunni BES</w:t>
      </w:r>
      <w:r w:rsidRPr="000A71C9">
        <w:rPr>
          <w:b/>
          <w:color w:val="4F81BD" w:themeColor="accent1"/>
        </w:rPr>
        <w:t xml:space="preserve"> </w:t>
      </w:r>
    </w:p>
    <w:p w14:paraId="6C37212E" w14:textId="77777777" w:rsidR="006E6D27" w:rsidRPr="000008C9" w:rsidRDefault="006E6D27" w:rsidP="006E6D27">
      <w:pPr>
        <w:spacing w:line="276" w:lineRule="auto"/>
      </w:pPr>
      <w:r w:rsidRPr="000008C9">
        <w:t>Premesso che</w:t>
      </w:r>
      <w:r>
        <w:t xml:space="preserve"> “</w:t>
      </w:r>
      <w:r w:rsidRPr="000008C9">
        <w:rPr>
          <w:i/>
        </w:rPr>
        <w:t xml:space="preserve">Per le alunne e gli alunni con disturbi specifici di apprendimento (DSA) certificati ai sensi della legge 8 ottobre 2010, n. 170, la valutazione degli apprendimenti, incluse l'ammissione e la partecipazione all'esame finale del primo ciclo di istruzione, </w:t>
      </w:r>
      <w:r w:rsidRPr="000A71C9">
        <w:rPr>
          <w:b/>
          <w:i/>
        </w:rPr>
        <w:t>sono coerenti</w:t>
      </w:r>
      <w:r w:rsidRPr="000008C9">
        <w:rPr>
          <w:i/>
        </w:rPr>
        <w:t xml:space="preserve"> con il piano didattico personalizzato predisposto nella scuola primaria dai docenti contitolari della classe e nella scuola secondaria di primo grado dal consiglio di classe</w:t>
      </w:r>
      <w:r>
        <w:t>.”</w:t>
      </w:r>
    </w:p>
    <w:p w14:paraId="1A00E3CA" w14:textId="77777777" w:rsidR="006E6D27" w:rsidRDefault="006E6D27" w:rsidP="006E6D27">
      <w:pPr>
        <w:spacing w:line="276" w:lineRule="auto"/>
        <w:jc w:val="both"/>
      </w:pPr>
      <w:r>
        <w:lastRenderedPageBreak/>
        <w:t xml:space="preserve">Per gli allievi con Bisogni Educativi Speciali (BES) il colloquio potrà essere guidato dai docenti e potrà iniziare dalla presentazione o discussione di un’attività di laboratorio, di progetti o di visite guidate effettuate durante l’anno scolastico. Si potrà consentire agli studenti di utilizzare strumenti compensativi a supporto dell’esposizione orale (presentazione multimediale, schemi, mappe, carte, tabelle, immagini…). </w:t>
      </w:r>
    </w:p>
    <w:p w14:paraId="2F2F7C73" w14:textId="77777777" w:rsidR="006E6D27" w:rsidRDefault="006E6D27" w:rsidP="006E6D27">
      <w:pPr>
        <w:spacing w:line="276" w:lineRule="auto"/>
        <w:jc w:val="both"/>
      </w:pPr>
      <w:r>
        <w:t>Per la preparazione alla prova orale degli alunni BES risultano molto utili i seguenti strumenti o le seguenti modalità di organizzazione dei contenuti:</w:t>
      </w:r>
    </w:p>
    <w:p w14:paraId="4BC606DE" w14:textId="77777777" w:rsidR="006E6D27" w:rsidRDefault="006E6D27" w:rsidP="006E6D27">
      <w:pPr>
        <w:spacing w:line="276" w:lineRule="auto"/>
      </w:pPr>
      <w:r>
        <w:t xml:space="preserve"> • Utilizzo di mappe concettuali per </w:t>
      </w:r>
    </w:p>
    <w:p w14:paraId="07024A3E" w14:textId="77777777" w:rsidR="006E6D27" w:rsidRDefault="006E6D27" w:rsidP="006E6D27">
      <w:pPr>
        <w:spacing w:line="276" w:lineRule="auto"/>
      </w:pPr>
      <w:r>
        <w:tab/>
        <w:t xml:space="preserve">- l’organizzazione delle conoscenze; </w:t>
      </w:r>
    </w:p>
    <w:p w14:paraId="7DE6ECF5" w14:textId="77777777" w:rsidR="006E6D27" w:rsidRDefault="006E6D27" w:rsidP="006E6D27">
      <w:pPr>
        <w:spacing w:line="276" w:lineRule="auto"/>
      </w:pPr>
      <w:r>
        <w:tab/>
        <w:t>- l’individuazione delle tematiche principali;</w:t>
      </w:r>
    </w:p>
    <w:p w14:paraId="1F1D7B4D" w14:textId="77777777" w:rsidR="006E6D27" w:rsidRDefault="006E6D27" w:rsidP="006E6D27">
      <w:pPr>
        <w:spacing w:line="276" w:lineRule="auto"/>
      </w:pPr>
      <w:r>
        <w:tab/>
        <w:t>- la disposizione di una traccia per l’esposizione orale;</w:t>
      </w:r>
    </w:p>
    <w:p w14:paraId="490FFC09" w14:textId="77777777" w:rsidR="006E6D27" w:rsidRDefault="006E6D27" w:rsidP="006E6D27">
      <w:pPr>
        <w:spacing w:line="276" w:lineRule="auto"/>
      </w:pPr>
      <w:r>
        <w:tab/>
        <w:t xml:space="preserve">- la facilitazione della memorizzazione; </w:t>
      </w:r>
    </w:p>
    <w:p w14:paraId="0544AE8E" w14:textId="77777777" w:rsidR="006E6D27" w:rsidRDefault="006E6D27" w:rsidP="006E6D27">
      <w:pPr>
        <w:spacing w:line="276" w:lineRule="auto"/>
      </w:pPr>
      <w:r>
        <w:tab/>
        <w:t xml:space="preserve">- l’esplicitazione dei legami associativi tra i contenuti da apprendere. </w:t>
      </w:r>
    </w:p>
    <w:p w14:paraId="36E9236D" w14:textId="77777777" w:rsidR="006E6D27" w:rsidRDefault="006E6D27" w:rsidP="006E6D27">
      <w:pPr>
        <w:spacing w:line="276" w:lineRule="auto"/>
      </w:pPr>
      <w:r>
        <w:t xml:space="preserve">• Presentazione dei contenuti per blocchi tematici, che possono essere trattati in fasi separate per evitare il sovraccarico cognitivo. </w:t>
      </w:r>
    </w:p>
    <w:p w14:paraId="2900DC06" w14:textId="77777777" w:rsidR="006E6D27" w:rsidRDefault="006E6D27" w:rsidP="006E6D27">
      <w:pPr>
        <w:spacing w:line="276" w:lineRule="auto"/>
      </w:pPr>
      <w:r>
        <w:t>• Facilitazione dell’individuazione dei concetti-chiave attraverso la grafica.</w:t>
      </w:r>
    </w:p>
    <w:p w14:paraId="21059A56" w14:textId="77777777" w:rsidR="006E6D27" w:rsidRDefault="006E6D27" w:rsidP="006E6D27">
      <w:pPr>
        <w:spacing w:line="276" w:lineRule="auto"/>
      </w:pPr>
      <w:r>
        <w:t xml:space="preserve">• Agevolazione della comprensione e rielaborazione dei testi attraverso la presenza di domande guida. </w:t>
      </w:r>
    </w:p>
    <w:p w14:paraId="6EFEAC02" w14:textId="77777777" w:rsidR="006E6D27" w:rsidRDefault="006E6D27" w:rsidP="006E6D27">
      <w:pPr>
        <w:spacing w:line="276" w:lineRule="auto"/>
      </w:pPr>
      <w:r>
        <w:t>• Strutturazione delle fasi procedurali da svolgere per la prestazione didattica richiesta.</w:t>
      </w:r>
    </w:p>
    <w:p w14:paraId="3B19AF9B" w14:textId="77777777" w:rsidR="006E6D27" w:rsidRDefault="006E6D27" w:rsidP="006E6D27">
      <w:pPr>
        <w:spacing w:line="276" w:lineRule="auto"/>
      </w:pPr>
      <w:r>
        <w:t xml:space="preserve">• Presenza di immagini che aiutano a chiarire e focalizzare quanto è riportato per iscritto. </w:t>
      </w:r>
    </w:p>
    <w:p w14:paraId="63728FEB" w14:textId="77777777" w:rsidR="006E6D27" w:rsidRDefault="006E6D27" w:rsidP="006E6D27">
      <w:pPr>
        <w:spacing w:line="276" w:lineRule="auto"/>
      </w:pPr>
    </w:p>
    <w:p w14:paraId="3D081691" w14:textId="77777777" w:rsidR="006E6D27" w:rsidRDefault="006E6D27" w:rsidP="006E6D27">
      <w:pPr>
        <w:spacing w:line="276" w:lineRule="auto"/>
      </w:pPr>
      <w:r>
        <w:t xml:space="preserve"> Il docente può implementare questi strumenti inclusivi attraverso l’impiego delle seguenti misure compensative:</w:t>
      </w:r>
    </w:p>
    <w:p w14:paraId="7A569D9A" w14:textId="77777777" w:rsidR="006E6D27" w:rsidRDefault="006E6D27" w:rsidP="006E6D27">
      <w:pPr>
        <w:spacing w:line="276" w:lineRule="auto"/>
      </w:pPr>
      <w:r>
        <w:t xml:space="preserve"> • adattare le richieste alle esigenze didattiche dell’alunno/a attraverso la selezione/riduzione dei contenuti disciplinari da proporre per lo studio; </w:t>
      </w:r>
    </w:p>
    <w:p w14:paraId="67E9107C" w14:textId="77777777" w:rsidR="006E6D27" w:rsidRDefault="006E6D27" w:rsidP="006E6D27">
      <w:pPr>
        <w:spacing w:line="276" w:lineRule="auto"/>
      </w:pPr>
      <w:r>
        <w:t xml:space="preserve">• dare opportuni tempi di svolgimento della prestazione in base alle esigenze dell’alunno: il </w:t>
      </w:r>
      <w:r w:rsidRPr="009A49BB">
        <w:rPr>
          <w:b/>
        </w:rPr>
        <w:t>colloquio di un alunno BES avrà una durata ridotta</w:t>
      </w:r>
      <w:r>
        <w:t xml:space="preserve"> rispetto a quello degli altri studenti;</w:t>
      </w:r>
    </w:p>
    <w:p w14:paraId="732A427B" w14:textId="77777777" w:rsidR="006E6D27" w:rsidRDefault="006E6D27" w:rsidP="006E6D27">
      <w:pPr>
        <w:spacing w:line="276" w:lineRule="auto"/>
      </w:pPr>
      <w:r>
        <w:t xml:space="preserve"> • verificare la comprensione delle richieste e, se necessario, effettuare letture e spiegazioni aggiuntive delle richieste; </w:t>
      </w:r>
    </w:p>
    <w:p w14:paraId="374555EE" w14:textId="77777777" w:rsidR="006E6D27" w:rsidRDefault="006E6D27" w:rsidP="006E6D27">
      <w:pPr>
        <w:spacing w:line="276" w:lineRule="auto"/>
      </w:pPr>
      <w:r>
        <w:t xml:space="preserve">• nel caso di alunni con particolari difficoltà, consentire di esporre consultando i sussidi previsti nel PdP. </w:t>
      </w:r>
    </w:p>
    <w:p w14:paraId="79FE5F01" w14:textId="77777777" w:rsidR="006E6D27" w:rsidRDefault="006E6D27" w:rsidP="00D13CBA">
      <w:pPr>
        <w:spacing w:line="276" w:lineRule="auto"/>
        <w:jc w:val="both"/>
      </w:pPr>
    </w:p>
    <w:p w14:paraId="2E8F9782" w14:textId="77777777" w:rsidR="002E15DB" w:rsidRPr="00B76C16" w:rsidRDefault="002E15DB" w:rsidP="002E15DB">
      <w:pPr>
        <w:spacing w:line="276" w:lineRule="auto"/>
        <w:rPr>
          <w:rFonts w:eastAsia="Arial Unicode MS"/>
          <w:b/>
          <w:bCs/>
          <w:color w:val="000000"/>
          <w:lang w:eastAsia="en-US" w:bidi="en-US"/>
        </w:rPr>
      </w:pPr>
      <w:r w:rsidRPr="00B76C16">
        <w:rPr>
          <w:rFonts w:eastAsia="Arial Unicode MS"/>
          <w:b/>
          <w:bCs/>
          <w:color w:val="000000"/>
          <w:lang w:eastAsia="en-US" w:bidi="en-US"/>
        </w:rPr>
        <w:t>VALUTAZIONE FINALE ED ATTRIBUZIONE DELLA LODE</w:t>
      </w:r>
    </w:p>
    <w:p w14:paraId="55B430AA" w14:textId="77777777" w:rsidR="002E15DB" w:rsidRPr="00B76C16" w:rsidRDefault="002E15DB" w:rsidP="002E15DB">
      <w:pPr>
        <w:spacing w:line="276" w:lineRule="auto"/>
        <w:jc w:val="both"/>
        <w:rPr>
          <w:i/>
        </w:rPr>
      </w:pPr>
      <w:r w:rsidRPr="00B76C16">
        <w:rPr>
          <w:i/>
        </w:rPr>
        <w:t xml:space="preserve">«..Ai fini della determinazione del voto finale dell'esame di Stato di ciascun candidato, la sottocommissione procede preliminarmente a calcolare la </w:t>
      </w:r>
      <w:r w:rsidRPr="00B76C16">
        <w:rPr>
          <w:b/>
          <w:i/>
        </w:rPr>
        <w:t>media tra i voti delle singole prove scritte e del colloquio, senza applicare</w:t>
      </w:r>
      <w:r w:rsidRPr="00B76C16">
        <w:rPr>
          <w:i/>
        </w:rPr>
        <w:t xml:space="preserve">, in questa fase, </w:t>
      </w:r>
      <w:r w:rsidRPr="00B76C16">
        <w:rPr>
          <w:b/>
          <w:i/>
        </w:rPr>
        <w:t>arrotondamenti all'unità superiore o inferiore</w:t>
      </w:r>
      <w:r w:rsidRPr="00B76C16">
        <w:rPr>
          <w:i/>
        </w:rPr>
        <w:t xml:space="preserve">. Successivamente procede a determinare il voto finale, che deriva dalla media tra il voto di ammissione e la media dei voti delle prove scritte e del colloquio. </w:t>
      </w:r>
    </w:p>
    <w:p w14:paraId="7CBBCCCF" w14:textId="77777777" w:rsidR="002E15DB" w:rsidRPr="00B76C16" w:rsidRDefault="002E15DB" w:rsidP="002E15DB">
      <w:pPr>
        <w:spacing w:line="276" w:lineRule="auto"/>
        <w:jc w:val="both"/>
      </w:pPr>
      <w:r w:rsidRPr="00B76C16">
        <w:rPr>
          <w:i/>
        </w:rPr>
        <w:t xml:space="preserve">2. </w:t>
      </w:r>
      <w:r w:rsidRPr="00B76C16">
        <w:rPr>
          <w:b/>
          <w:i/>
        </w:rPr>
        <w:t>Il voto finale</w:t>
      </w:r>
      <w:r w:rsidRPr="00B76C16">
        <w:rPr>
          <w:i/>
        </w:rPr>
        <w:t xml:space="preserve"> così calcolato </w:t>
      </w:r>
      <w:r w:rsidRPr="00B76C16">
        <w:rPr>
          <w:b/>
          <w:i/>
        </w:rPr>
        <w:t>viene arrotondato all'unità superiore per frazioni pari o superiori a 0,5</w:t>
      </w:r>
      <w:r w:rsidRPr="00B76C16">
        <w:rPr>
          <w:i/>
        </w:rPr>
        <w:t xml:space="preserve"> e proposto alla commissione in seduta plenaria</w:t>
      </w:r>
      <w:r w:rsidRPr="00B76C16">
        <w:rPr>
          <w:rFonts w:ascii="Verdana" w:hAnsi="Verdana"/>
          <w:i/>
        </w:rPr>
        <w:t>»</w:t>
      </w:r>
      <w:r w:rsidRPr="00B76C16">
        <w:rPr>
          <w:i/>
        </w:rPr>
        <w:t xml:space="preserve"> </w:t>
      </w:r>
      <w:r w:rsidRPr="00B76C16">
        <w:t>(art.13 del DM 741/2017)</w:t>
      </w:r>
    </w:p>
    <w:p w14:paraId="4BAD2659" w14:textId="77777777" w:rsidR="002E15DB" w:rsidRPr="00B76C16" w:rsidRDefault="002E15DB" w:rsidP="002E15DB">
      <w:pPr>
        <w:spacing w:line="276" w:lineRule="auto"/>
        <w:jc w:val="both"/>
        <w:rPr>
          <w:rFonts w:eastAsia="Arial Unicode MS"/>
          <w:b/>
          <w:bCs/>
          <w:color w:val="000000"/>
          <w:lang w:eastAsia="en-US" w:bidi="en-US"/>
        </w:rPr>
      </w:pPr>
      <w:r w:rsidRPr="00B76C16">
        <w:t>La valutazione finale espressa con la votazione di dieci decimi può essere accompagnata dalla lode, con deliberazione all’unanimità della commissione, in relazione alle valutazioni conseguite nel percorso scolastico del triennio e agli esiti della prova d’esame. In particolare per poter conferire la lode devono verificarsi le seguenti condizioni:</w:t>
      </w:r>
    </w:p>
    <w:p w14:paraId="4CA4F5A1" w14:textId="77777777" w:rsidR="00E27506" w:rsidRPr="00B76C16" w:rsidRDefault="00E27506" w:rsidP="00E27506">
      <w:pPr>
        <w:spacing w:line="276" w:lineRule="auto"/>
        <w:ind w:left="426" w:hanging="426"/>
        <w:jc w:val="both"/>
      </w:pPr>
      <w:r w:rsidRPr="00B76C16">
        <w:t>- voto di ammissione pari a 10/10</w:t>
      </w:r>
    </w:p>
    <w:p w14:paraId="6F6FFE66" w14:textId="77777777" w:rsidR="00E27506" w:rsidRPr="00B76C16" w:rsidRDefault="00E27506" w:rsidP="00E27506">
      <w:pPr>
        <w:spacing w:line="276" w:lineRule="auto"/>
        <w:jc w:val="both"/>
      </w:pPr>
      <w:r w:rsidRPr="00B76C16">
        <w:t>- voto finale dell’esame pari a 10/10</w:t>
      </w:r>
    </w:p>
    <w:p w14:paraId="367F71E3" w14:textId="77777777" w:rsidR="00105C56" w:rsidRDefault="00E27506" w:rsidP="00105C56">
      <w:pPr>
        <w:spacing w:line="276" w:lineRule="auto"/>
        <w:jc w:val="both"/>
      </w:pPr>
      <w:r>
        <w:t xml:space="preserve">- </w:t>
      </w:r>
      <w:r w:rsidR="00105C56">
        <w:t>voto colloquio orale 10/10</w:t>
      </w:r>
    </w:p>
    <w:p w14:paraId="5240DB6B" w14:textId="77777777" w:rsidR="002E15DB" w:rsidRPr="0035283F" w:rsidRDefault="00105C56" w:rsidP="00D13CBA">
      <w:pPr>
        <w:spacing w:line="276" w:lineRule="auto"/>
        <w:jc w:val="both"/>
      </w:pPr>
      <w:r>
        <w:t xml:space="preserve">- voto prove scritte 10/10 in tutte e tre le prove o due 10/10 e un 9/10 </w:t>
      </w:r>
    </w:p>
    <w:sectPr w:rsidR="002E15DB" w:rsidRPr="0035283F" w:rsidSect="003724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BD10267_"/>
      </v:shape>
    </w:pict>
  </w:numPicBullet>
  <w:abstractNum w:abstractNumId="0" w15:restartNumberingAfterBreak="0">
    <w:nsid w:val="066F0601"/>
    <w:multiLevelType w:val="hybridMultilevel"/>
    <w:tmpl w:val="181C73D4"/>
    <w:lvl w:ilvl="0" w:tplc="FA8A25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65B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B2B6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6807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0A2F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CEB5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EA2F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CE93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E2A2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E61277"/>
    <w:multiLevelType w:val="hybridMultilevel"/>
    <w:tmpl w:val="AB324B52"/>
    <w:lvl w:ilvl="0" w:tplc="1638DC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B8787E"/>
    <w:multiLevelType w:val="hybridMultilevel"/>
    <w:tmpl w:val="259C485A"/>
    <w:lvl w:ilvl="0" w:tplc="34667612">
      <w:start w:val="1"/>
      <w:numFmt w:val="bullet"/>
      <w:lvlText w:val="-"/>
      <w:lvlJc w:val="left"/>
      <w:pPr>
        <w:ind w:left="227" w:firstLine="113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C875DD"/>
    <w:multiLevelType w:val="hybridMultilevel"/>
    <w:tmpl w:val="5872850A"/>
    <w:lvl w:ilvl="0" w:tplc="CE1A688C">
      <w:start w:val="1"/>
      <w:numFmt w:val="bullet"/>
      <w:lvlText w:val="-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91DBA"/>
    <w:multiLevelType w:val="hybridMultilevel"/>
    <w:tmpl w:val="DB142164"/>
    <w:lvl w:ilvl="0" w:tplc="FD3C8E3A">
      <w:start w:val="1"/>
      <w:numFmt w:val="bullet"/>
      <w:lvlText w:val="-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4D607A"/>
    <w:multiLevelType w:val="hybridMultilevel"/>
    <w:tmpl w:val="2A960B6E"/>
    <w:lvl w:ilvl="0" w:tplc="BAA03226">
      <w:start w:val="1"/>
      <w:numFmt w:val="bullet"/>
      <w:lvlText w:val="-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83034E"/>
    <w:multiLevelType w:val="hybridMultilevel"/>
    <w:tmpl w:val="9A681178"/>
    <w:lvl w:ilvl="0" w:tplc="F4F4E278">
      <w:start w:val="1"/>
      <w:numFmt w:val="bullet"/>
      <w:lvlText w:val="-"/>
      <w:lvlJc w:val="left"/>
      <w:pPr>
        <w:ind w:left="227" w:firstLine="113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B54A3D"/>
    <w:multiLevelType w:val="hybridMultilevel"/>
    <w:tmpl w:val="848A44E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2C49D2"/>
    <w:multiLevelType w:val="hybridMultilevel"/>
    <w:tmpl w:val="D9E843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07EB6"/>
    <w:multiLevelType w:val="hybridMultilevel"/>
    <w:tmpl w:val="A3569324"/>
    <w:lvl w:ilvl="0" w:tplc="7A9C1826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02026B"/>
    <w:multiLevelType w:val="hybridMultilevel"/>
    <w:tmpl w:val="DC0093A6"/>
    <w:lvl w:ilvl="0" w:tplc="FA8A255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664711"/>
    <w:multiLevelType w:val="hybridMultilevel"/>
    <w:tmpl w:val="25B628D6"/>
    <w:lvl w:ilvl="0" w:tplc="0250F9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886C19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87C582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14661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3D6787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A6853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AC440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1F089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1B860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61617F2D"/>
    <w:multiLevelType w:val="hybridMultilevel"/>
    <w:tmpl w:val="74149D82"/>
    <w:lvl w:ilvl="0" w:tplc="5A1ECEB4">
      <w:start w:val="1"/>
      <w:numFmt w:val="bullet"/>
      <w:lvlText w:val="-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DB6F1E"/>
    <w:multiLevelType w:val="hybridMultilevel"/>
    <w:tmpl w:val="DD1274EA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74DE26E3"/>
    <w:multiLevelType w:val="hybridMultilevel"/>
    <w:tmpl w:val="938A85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84797"/>
    <w:multiLevelType w:val="hybridMultilevel"/>
    <w:tmpl w:val="4802FA8E"/>
    <w:lvl w:ilvl="0" w:tplc="B9907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CC0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26B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AB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8E8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C43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CCB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FE3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4EA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D8B1D3F"/>
    <w:multiLevelType w:val="hybridMultilevel"/>
    <w:tmpl w:val="735AE3B4"/>
    <w:lvl w:ilvl="0" w:tplc="FA8A255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0186418">
    <w:abstractNumId w:val="7"/>
  </w:num>
  <w:num w:numId="2" w16cid:durableId="1629165336">
    <w:abstractNumId w:val="1"/>
  </w:num>
  <w:num w:numId="3" w16cid:durableId="218327207">
    <w:abstractNumId w:val="14"/>
  </w:num>
  <w:num w:numId="4" w16cid:durableId="1730688570">
    <w:abstractNumId w:val="13"/>
  </w:num>
  <w:num w:numId="5" w16cid:durableId="816453754">
    <w:abstractNumId w:val="8"/>
  </w:num>
  <w:num w:numId="6" w16cid:durableId="243535434">
    <w:abstractNumId w:val="9"/>
  </w:num>
  <w:num w:numId="7" w16cid:durableId="120267395">
    <w:abstractNumId w:val="15"/>
  </w:num>
  <w:num w:numId="8" w16cid:durableId="1463618049">
    <w:abstractNumId w:val="11"/>
  </w:num>
  <w:num w:numId="9" w16cid:durableId="484707114">
    <w:abstractNumId w:val="0"/>
  </w:num>
  <w:num w:numId="10" w16cid:durableId="1945963664">
    <w:abstractNumId w:val="3"/>
  </w:num>
  <w:num w:numId="11" w16cid:durableId="1616012089">
    <w:abstractNumId w:val="5"/>
  </w:num>
  <w:num w:numId="12" w16cid:durableId="1339892101">
    <w:abstractNumId w:val="4"/>
  </w:num>
  <w:num w:numId="13" w16cid:durableId="629434447">
    <w:abstractNumId w:val="12"/>
  </w:num>
  <w:num w:numId="14" w16cid:durableId="1546527021">
    <w:abstractNumId w:val="2"/>
  </w:num>
  <w:num w:numId="15" w16cid:durableId="1007253662">
    <w:abstractNumId w:val="6"/>
  </w:num>
  <w:num w:numId="16" w16cid:durableId="2103869083">
    <w:abstractNumId w:val="16"/>
  </w:num>
  <w:num w:numId="17" w16cid:durableId="3760094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D42"/>
    <w:rsid w:val="000107F8"/>
    <w:rsid w:val="000167A5"/>
    <w:rsid w:val="00017D91"/>
    <w:rsid w:val="00020FD4"/>
    <w:rsid w:val="00047A13"/>
    <w:rsid w:val="00052CF4"/>
    <w:rsid w:val="00067CDF"/>
    <w:rsid w:val="00071871"/>
    <w:rsid w:val="0009546E"/>
    <w:rsid w:val="000A1FB5"/>
    <w:rsid w:val="000A49C9"/>
    <w:rsid w:val="000A5DD1"/>
    <w:rsid w:val="000B014C"/>
    <w:rsid w:val="000D05A4"/>
    <w:rsid w:val="000E3BDC"/>
    <w:rsid w:val="000F6223"/>
    <w:rsid w:val="00105C56"/>
    <w:rsid w:val="00135BF1"/>
    <w:rsid w:val="001407A6"/>
    <w:rsid w:val="00141BB2"/>
    <w:rsid w:val="00145D79"/>
    <w:rsid w:val="001536FE"/>
    <w:rsid w:val="00155DF2"/>
    <w:rsid w:val="00161357"/>
    <w:rsid w:val="0016280E"/>
    <w:rsid w:val="001639E1"/>
    <w:rsid w:val="00175422"/>
    <w:rsid w:val="00180444"/>
    <w:rsid w:val="001825AF"/>
    <w:rsid w:val="00184D4F"/>
    <w:rsid w:val="00193C7B"/>
    <w:rsid w:val="001A4C40"/>
    <w:rsid w:val="001B7C46"/>
    <w:rsid w:val="001E3773"/>
    <w:rsid w:val="001E46EC"/>
    <w:rsid w:val="0020614D"/>
    <w:rsid w:val="0021165B"/>
    <w:rsid w:val="00222CF8"/>
    <w:rsid w:val="00232B43"/>
    <w:rsid w:val="002371CC"/>
    <w:rsid w:val="00240BBD"/>
    <w:rsid w:val="00281E05"/>
    <w:rsid w:val="002B4410"/>
    <w:rsid w:val="002C0D16"/>
    <w:rsid w:val="002C34AD"/>
    <w:rsid w:val="002D4653"/>
    <w:rsid w:val="002D58D3"/>
    <w:rsid w:val="002E15DB"/>
    <w:rsid w:val="002E7793"/>
    <w:rsid w:val="002F074A"/>
    <w:rsid w:val="002F3FDE"/>
    <w:rsid w:val="0030686B"/>
    <w:rsid w:val="00306A35"/>
    <w:rsid w:val="003143A3"/>
    <w:rsid w:val="00346090"/>
    <w:rsid w:val="0035283F"/>
    <w:rsid w:val="00355EB5"/>
    <w:rsid w:val="0036646A"/>
    <w:rsid w:val="003724BD"/>
    <w:rsid w:val="00386143"/>
    <w:rsid w:val="0039407C"/>
    <w:rsid w:val="00394C43"/>
    <w:rsid w:val="003A32DA"/>
    <w:rsid w:val="003A64A5"/>
    <w:rsid w:val="003B0254"/>
    <w:rsid w:val="003B1FB8"/>
    <w:rsid w:val="003C5D8E"/>
    <w:rsid w:val="003D7F5B"/>
    <w:rsid w:val="003E748E"/>
    <w:rsid w:val="003F60DA"/>
    <w:rsid w:val="00411C4E"/>
    <w:rsid w:val="004262B0"/>
    <w:rsid w:val="00431056"/>
    <w:rsid w:val="0045211B"/>
    <w:rsid w:val="00456460"/>
    <w:rsid w:val="0048030D"/>
    <w:rsid w:val="00482BA1"/>
    <w:rsid w:val="004923E7"/>
    <w:rsid w:val="004B4D79"/>
    <w:rsid w:val="004C34DA"/>
    <w:rsid w:val="004D7572"/>
    <w:rsid w:val="004D7EBA"/>
    <w:rsid w:val="004E195E"/>
    <w:rsid w:val="004E6DEF"/>
    <w:rsid w:val="00525186"/>
    <w:rsid w:val="005428E3"/>
    <w:rsid w:val="00544991"/>
    <w:rsid w:val="005451C5"/>
    <w:rsid w:val="00556F89"/>
    <w:rsid w:val="00561889"/>
    <w:rsid w:val="00580D55"/>
    <w:rsid w:val="005A22D6"/>
    <w:rsid w:val="005C22A8"/>
    <w:rsid w:val="005C298F"/>
    <w:rsid w:val="005C772D"/>
    <w:rsid w:val="005D0236"/>
    <w:rsid w:val="005E047C"/>
    <w:rsid w:val="005F699E"/>
    <w:rsid w:val="005F70AA"/>
    <w:rsid w:val="00617797"/>
    <w:rsid w:val="00622514"/>
    <w:rsid w:val="006416B4"/>
    <w:rsid w:val="006433E3"/>
    <w:rsid w:val="00645D17"/>
    <w:rsid w:val="00646BAF"/>
    <w:rsid w:val="006559BA"/>
    <w:rsid w:val="00667EEA"/>
    <w:rsid w:val="00671D78"/>
    <w:rsid w:val="0067556E"/>
    <w:rsid w:val="00675946"/>
    <w:rsid w:val="006763BA"/>
    <w:rsid w:val="006930D0"/>
    <w:rsid w:val="006965F3"/>
    <w:rsid w:val="006B7E9F"/>
    <w:rsid w:val="006E0CE8"/>
    <w:rsid w:val="006E6D27"/>
    <w:rsid w:val="006E6DC2"/>
    <w:rsid w:val="006F07D6"/>
    <w:rsid w:val="006F4F7E"/>
    <w:rsid w:val="006F624C"/>
    <w:rsid w:val="0070211F"/>
    <w:rsid w:val="00710D53"/>
    <w:rsid w:val="00720BFF"/>
    <w:rsid w:val="00727778"/>
    <w:rsid w:val="007334F1"/>
    <w:rsid w:val="00753A09"/>
    <w:rsid w:val="00763847"/>
    <w:rsid w:val="007723DB"/>
    <w:rsid w:val="00774955"/>
    <w:rsid w:val="0077618B"/>
    <w:rsid w:val="00782D85"/>
    <w:rsid w:val="0078527E"/>
    <w:rsid w:val="007C6056"/>
    <w:rsid w:val="007D34E8"/>
    <w:rsid w:val="007E5491"/>
    <w:rsid w:val="007F40F3"/>
    <w:rsid w:val="008101E9"/>
    <w:rsid w:val="00812BD7"/>
    <w:rsid w:val="00830FA3"/>
    <w:rsid w:val="00834641"/>
    <w:rsid w:val="00852B2F"/>
    <w:rsid w:val="00870E51"/>
    <w:rsid w:val="008872B6"/>
    <w:rsid w:val="008A204A"/>
    <w:rsid w:val="008A7135"/>
    <w:rsid w:val="008C43CD"/>
    <w:rsid w:val="008C6BC1"/>
    <w:rsid w:val="008D3614"/>
    <w:rsid w:val="008D365F"/>
    <w:rsid w:val="008D3E6A"/>
    <w:rsid w:val="00913780"/>
    <w:rsid w:val="009201F0"/>
    <w:rsid w:val="00920725"/>
    <w:rsid w:val="009431C9"/>
    <w:rsid w:val="00943856"/>
    <w:rsid w:val="009637DB"/>
    <w:rsid w:val="009761DA"/>
    <w:rsid w:val="0098144E"/>
    <w:rsid w:val="009932DC"/>
    <w:rsid w:val="00994729"/>
    <w:rsid w:val="009A18C7"/>
    <w:rsid w:val="009B2C7D"/>
    <w:rsid w:val="009B459B"/>
    <w:rsid w:val="009B700C"/>
    <w:rsid w:val="009D4323"/>
    <w:rsid w:val="009E7AB3"/>
    <w:rsid w:val="00A60051"/>
    <w:rsid w:val="00A661D3"/>
    <w:rsid w:val="00A8133D"/>
    <w:rsid w:val="00A8212C"/>
    <w:rsid w:val="00A83585"/>
    <w:rsid w:val="00A90366"/>
    <w:rsid w:val="00AA478E"/>
    <w:rsid w:val="00AB24DA"/>
    <w:rsid w:val="00AD062C"/>
    <w:rsid w:val="00AD64CE"/>
    <w:rsid w:val="00AE1585"/>
    <w:rsid w:val="00AF07C6"/>
    <w:rsid w:val="00AF18DC"/>
    <w:rsid w:val="00AF5C5D"/>
    <w:rsid w:val="00AF6F08"/>
    <w:rsid w:val="00B22B64"/>
    <w:rsid w:val="00B23B6B"/>
    <w:rsid w:val="00B25583"/>
    <w:rsid w:val="00B25E3C"/>
    <w:rsid w:val="00B31273"/>
    <w:rsid w:val="00B4551D"/>
    <w:rsid w:val="00B46FCA"/>
    <w:rsid w:val="00B47F64"/>
    <w:rsid w:val="00B54868"/>
    <w:rsid w:val="00B62519"/>
    <w:rsid w:val="00B63BED"/>
    <w:rsid w:val="00B65104"/>
    <w:rsid w:val="00B738AC"/>
    <w:rsid w:val="00B75AB5"/>
    <w:rsid w:val="00B76C16"/>
    <w:rsid w:val="00B771AC"/>
    <w:rsid w:val="00B77EF4"/>
    <w:rsid w:val="00B83B6A"/>
    <w:rsid w:val="00BB6AE2"/>
    <w:rsid w:val="00BB74C0"/>
    <w:rsid w:val="00BC5137"/>
    <w:rsid w:val="00BC5426"/>
    <w:rsid w:val="00BE265D"/>
    <w:rsid w:val="00BE59CE"/>
    <w:rsid w:val="00BF3BA1"/>
    <w:rsid w:val="00BF5379"/>
    <w:rsid w:val="00C10669"/>
    <w:rsid w:val="00C115EA"/>
    <w:rsid w:val="00C415CD"/>
    <w:rsid w:val="00C73EB4"/>
    <w:rsid w:val="00C93DA2"/>
    <w:rsid w:val="00CB60DA"/>
    <w:rsid w:val="00CB7509"/>
    <w:rsid w:val="00CB76FC"/>
    <w:rsid w:val="00CC3A83"/>
    <w:rsid w:val="00CC61AE"/>
    <w:rsid w:val="00CC789E"/>
    <w:rsid w:val="00CD7B7E"/>
    <w:rsid w:val="00CE5D67"/>
    <w:rsid w:val="00D13CBA"/>
    <w:rsid w:val="00D32A8C"/>
    <w:rsid w:val="00D33569"/>
    <w:rsid w:val="00D4198D"/>
    <w:rsid w:val="00D574A4"/>
    <w:rsid w:val="00D62828"/>
    <w:rsid w:val="00D65B82"/>
    <w:rsid w:val="00D75B12"/>
    <w:rsid w:val="00D85580"/>
    <w:rsid w:val="00D864E2"/>
    <w:rsid w:val="00DA3B55"/>
    <w:rsid w:val="00DA3D42"/>
    <w:rsid w:val="00DA4359"/>
    <w:rsid w:val="00DC1563"/>
    <w:rsid w:val="00DE2822"/>
    <w:rsid w:val="00DE39D6"/>
    <w:rsid w:val="00E15295"/>
    <w:rsid w:val="00E27506"/>
    <w:rsid w:val="00E32F3B"/>
    <w:rsid w:val="00E362E6"/>
    <w:rsid w:val="00E418D9"/>
    <w:rsid w:val="00E50E50"/>
    <w:rsid w:val="00E616AF"/>
    <w:rsid w:val="00EA4139"/>
    <w:rsid w:val="00EC096B"/>
    <w:rsid w:val="00ED3B29"/>
    <w:rsid w:val="00EE6AA6"/>
    <w:rsid w:val="00EE77CB"/>
    <w:rsid w:val="00F01552"/>
    <w:rsid w:val="00F076DB"/>
    <w:rsid w:val="00F07E92"/>
    <w:rsid w:val="00F3670E"/>
    <w:rsid w:val="00F43AD0"/>
    <w:rsid w:val="00F46916"/>
    <w:rsid w:val="00F46B7E"/>
    <w:rsid w:val="00F55A2C"/>
    <w:rsid w:val="00F70164"/>
    <w:rsid w:val="00F711ED"/>
    <w:rsid w:val="00F81DA5"/>
    <w:rsid w:val="00FA20BB"/>
    <w:rsid w:val="00FB3B2A"/>
    <w:rsid w:val="00FC26B9"/>
    <w:rsid w:val="00FC60B8"/>
    <w:rsid w:val="00FD071E"/>
    <w:rsid w:val="00FD6A75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324C"/>
  <w15:docId w15:val="{BFA2A3FF-B890-433D-A329-8DD651BD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3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3D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06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6493">
          <w:marLeft w:val="446"/>
          <w:marRight w:val="14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2120">
          <w:marLeft w:val="44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618">
          <w:marLeft w:val="446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639">
          <w:marLeft w:val="446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752">
          <w:marLeft w:val="446"/>
          <w:marRight w:val="14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4475">
          <w:marLeft w:val="302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80FF5-8A15-4813-A274-31896FDC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pcgio</dc:creator>
  <cp:lastModifiedBy>Cinzia Carrieri</cp:lastModifiedBy>
  <cp:revision>2</cp:revision>
  <dcterms:created xsi:type="dcterms:W3CDTF">2023-06-15T06:40:00Z</dcterms:created>
  <dcterms:modified xsi:type="dcterms:W3CDTF">2023-06-15T06:40:00Z</dcterms:modified>
</cp:coreProperties>
</file>